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736" w:rsidRPr="0014509F" w:rsidRDefault="00F86736" w:rsidP="00F86736">
      <w:pPr>
        <w:pStyle w:val="2"/>
        <w:shd w:val="clear" w:color="auto" w:fill="FFFFFF"/>
        <w:spacing w:line="3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Анализ мероприятия проведенного в 3 классе учениками 7 класса </w:t>
      </w:r>
      <w:proofErr w:type="gramStart"/>
      <w:r>
        <w:rPr>
          <w:sz w:val="28"/>
          <w:szCs w:val="28"/>
        </w:rPr>
        <w:t xml:space="preserve">по </w:t>
      </w:r>
      <w:r w:rsidRPr="0014509F">
        <w:rPr>
          <w:sz w:val="28"/>
          <w:szCs w:val="28"/>
        </w:rPr>
        <w:t xml:space="preserve"> биологии</w:t>
      </w:r>
      <w:proofErr w:type="gramEnd"/>
      <w:r w:rsidRPr="001450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использованием материалов «Точки роста» по теме: «Химический  состав  клетки»</w:t>
      </w:r>
    </w:p>
    <w:p w:rsidR="00F86736" w:rsidRDefault="00F86736" w:rsidP="00F86736">
      <w:pPr>
        <w:pStyle w:val="a3"/>
        <w:shd w:val="clear" w:color="auto" w:fill="FFFFFF"/>
        <w:spacing w:line="300" w:lineRule="atLeast"/>
        <w:rPr>
          <w:b/>
          <w:bCs/>
          <w:sz w:val="28"/>
          <w:szCs w:val="28"/>
        </w:rPr>
      </w:pPr>
      <w:r w:rsidRPr="00FF4565">
        <w:rPr>
          <w:sz w:val="28"/>
          <w:szCs w:val="28"/>
        </w:rPr>
        <w:br/>
      </w:r>
      <w:r>
        <w:rPr>
          <w:rStyle w:val="a4"/>
          <w:sz w:val="28"/>
          <w:szCs w:val="28"/>
        </w:rPr>
        <w:t xml:space="preserve">Учитель: </w:t>
      </w:r>
      <w:proofErr w:type="spellStart"/>
      <w:r>
        <w:rPr>
          <w:rStyle w:val="a4"/>
          <w:sz w:val="28"/>
          <w:szCs w:val="28"/>
        </w:rPr>
        <w:t>Шарифуллина</w:t>
      </w:r>
      <w:proofErr w:type="spellEnd"/>
      <w:r>
        <w:rPr>
          <w:rStyle w:val="a4"/>
          <w:sz w:val="28"/>
          <w:szCs w:val="28"/>
        </w:rPr>
        <w:t xml:space="preserve"> Инга Андреевна</w:t>
      </w:r>
    </w:p>
    <w:p w:rsidR="00F86736" w:rsidRDefault="00F86736" w:rsidP="00F86736">
      <w:pPr>
        <w:pStyle w:val="a3"/>
        <w:shd w:val="clear" w:color="auto" w:fill="FFFFFF"/>
        <w:spacing w:line="300" w:lineRule="atLeast"/>
        <w:rPr>
          <w:sz w:val="28"/>
          <w:szCs w:val="28"/>
        </w:rPr>
      </w:pPr>
      <w:r w:rsidRPr="00186D3B">
        <w:rPr>
          <w:b/>
          <w:sz w:val="28"/>
          <w:szCs w:val="28"/>
        </w:rPr>
        <w:t>Формы работы</w:t>
      </w:r>
      <w:r>
        <w:rPr>
          <w:sz w:val="28"/>
          <w:szCs w:val="28"/>
        </w:rPr>
        <w:t>: лабораторная  работа</w:t>
      </w:r>
      <w:r w:rsidRPr="00FF4565">
        <w:rPr>
          <w:sz w:val="28"/>
          <w:szCs w:val="28"/>
        </w:rPr>
        <w:br/>
      </w:r>
      <w:r w:rsidRPr="00FF4565">
        <w:rPr>
          <w:rStyle w:val="a4"/>
          <w:sz w:val="28"/>
          <w:szCs w:val="28"/>
        </w:rPr>
        <w:t>Цели :</w:t>
      </w:r>
      <w:r>
        <w:rPr>
          <w:sz w:val="28"/>
          <w:szCs w:val="28"/>
        </w:rPr>
        <w:t xml:space="preserve"> изучение химического</w:t>
      </w:r>
      <w:r w:rsidRPr="00617948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>а клетки, выявление роли</w:t>
      </w:r>
      <w:r w:rsidRPr="00617948">
        <w:rPr>
          <w:sz w:val="28"/>
          <w:szCs w:val="28"/>
        </w:rPr>
        <w:t xml:space="preserve"> органических и неорганических веществ. </w:t>
      </w:r>
    </w:p>
    <w:p w:rsidR="00F86736" w:rsidRPr="003F184C" w:rsidRDefault="00F86736" w:rsidP="00F86736">
      <w:pPr>
        <w:pStyle w:val="a3"/>
        <w:shd w:val="clear" w:color="auto" w:fill="FFFFFF"/>
        <w:spacing w:line="300" w:lineRule="atLeast"/>
        <w:rPr>
          <w:sz w:val="28"/>
          <w:szCs w:val="28"/>
        </w:rPr>
      </w:pPr>
      <w:r w:rsidRPr="00617948">
        <w:rPr>
          <w:b/>
          <w:sz w:val="28"/>
          <w:szCs w:val="28"/>
        </w:rPr>
        <w:t xml:space="preserve">Задачи: </w:t>
      </w:r>
      <w:r w:rsidRPr="00617948">
        <w:rPr>
          <w:sz w:val="28"/>
          <w:szCs w:val="28"/>
        </w:rPr>
        <w:t xml:space="preserve">- </w:t>
      </w:r>
      <w:r w:rsidRPr="00617948">
        <w:rPr>
          <w:i/>
          <w:sz w:val="28"/>
          <w:szCs w:val="28"/>
        </w:rPr>
        <w:t xml:space="preserve">образовательные: </w:t>
      </w:r>
      <w:r w:rsidRPr="00617948">
        <w:rPr>
          <w:sz w:val="28"/>
          <w:szCs w:val="28"/>
        </w:rPr>
        <w:t>знать о химическом составе клетки, а также о роли органических веществ в жизнедеятельности клетки.</w:t>
      </w:r>
    </w:p>
    <w:p w:rsidR="00F86736" w:rsidRPr="00617948" w:rsidRDefault="00F86736" w:rsidP="00F86736">
      <w:pPr>
        <w:contextualSpacing/>
        <w:rPr>
          <w:sz w:val="28"/>
          <w:szCs w:val="28"/>
        </w:rPr>
      </w:pPr>
      <w:r w:rsidRPr="00617948">
        <w:rPr>
          <w:sz w:val="28"/>
          <w:szCs w:val="28"/>
        </w:rPr>
        <w:t xml:space="preserve">- </w:t>
      </w:r>
      <w:r w:rsidRPr="00617948">
        <w:rPr>
          <w:i/>
          <w:sz w:val="28"/>
          <w:szCs w:val="28"/>
        </w:rPr>
        <w:t>развивающие</w:t>
      </w:r>
      <w:r w:rsidRPr="00617948">
        <w:rPr>
          <w:sz w:val="28"/>
          <w:szCs w:val="28"/>
        </w:rPr>
        <w:t>: анализировать, сравнивать и обобщать факты; устанавливать причинно-следственные связи; определять органические веществ в клетках растений с помощью опытов; уметь организовать совместную деятельность на конечный результат; уметь выражать свои мысли.</w:t>
      </w:r>
    </w:p>
    <w:p w:rsidR="00F86736" w:rsidRPr="00617948" w:rsidRDefault="00F86736" w:rsidP="00F86736">
      <w:pPr>
        <w:contextualSpacing/>
        <w:rPr>
          <w:sz w:val="28"/>
          <w:szCs w:val="28"/>
        </w:rPr>
      </w:pPr>
      <w:r w:rsidRPr="00617948">
        <w:rPr>
          <w:sz w:val="28"/>
          <w:szCs w:val="28"/>
        </w:rPr>
        <w:t xml:space="preserve">- </w:t>
      </w:r>
      <w:r w:rsidRPr="00617948">
        <w:rPr>
          <w:i/>
          <w:sz w:val="28"/>
          <w:szCs w:val="28"/>
        </w:rPr>
        <w:t>воспитательные</w:t>
      </w:r>
      <w:r w:rsidRPr="00617948">
        <w:rPr>
          <w:sz w:val="28"/>
          <w:szCs w:val="28"/>
        </w:rPr>
        <w:t>: осознанно достигать поставленной цели; воспитывать положительное отношение к совместному труду.</w:t>
      </w:r>
    </w:p>
    <w:p w:rsidR="00F86736" w:rsidRPr="00617948" w:rsidRDefault="00F86736" w:rsidP="00F86736">
      <w:pPr>
        <w:widowControl w:val="0"/>
        <w:suppressAutoHyphens/>
        <w:contextualSpacing/>
        <w:rPr>
          <w:rFonts w:eastAsia="Arial Unicode MS" w:cs="Tahoma"/>
          <w:b/>
          <w:bCs/>
          <w:kern w:val="2"/>
          <w:sz w:val="28"/>
          <w:szCs w:val="28"/>
          <w:lang w:eastAsia="hi-IN" w:bidi="hi-IN"/>
        </w:rPr>
      </w:pPr>
      <w:r w:rsidRPr="00617948">
        <w:rPr>
          <w:rFonts w:eastAsia="Arial Unicode MS" w:cs="Tahoma"/>
          <w:b/>
          <w:bCs/>
          <w:kern w:val="2"/>
          <w:sz w:val="28"/>
          <w:szCs w:val="28"/>
          <w:lang w:eastAsia="hi-IN" w:bidi="hi-IN"/>
        </w:rPr>
        <w:t xml:space="preserve">Планируемые результаты учебного занятия: </w:t>
      </w:r>
    </w:p>
    <w:p w:rsidR="00F86736" w:rsidRPr="00617948" w:rsidRDefault="00F86736" w:rsidP="00F86736">
      <w:pPr>
        <w:widowControl w:val="0"/>
        <w:suppressAutoHyphens/>
        <w:contextualSpacing/>
        <w:rPr>
          <w:rFonts w:eastAsia="Arial Unicode MS" w:cs="Tahoma"/>
          <w:b/>
          <w:bCs/>
          <w:i/>
          <w:kern w:val="2"/>
          <w:sz w:val="28"/>
          <w:szCs w:val="28"/>
          <w:lang w:eastAsia="hi-IN" w:bidi="hi-IN"/>
        </w:rPr>
      </w:pPr>
      <w:r w:rsidRPr="00617948">
        <w:rPr>
          <w:rFonts w:eastAsia="Arial Unicode MS" w:cs="Tahoma"/>
          <w:b/>
          <w:bCs/>
          <w:i/>
          <w:kern w:val="2"/>
          <w:sz w:val="28"/>
          <w:szCs w:val="28"/>
          <w:lang w:eastAsia="hi-IN" w:bidi="hi-IN"/>
        </w:rPr>
        <w:t xml:space="preserve">Предметные:  </w:t>
      </w:r>
    </w:p>
    <w:p w:rsidR="00F86736" w:rsidRPr="00617948" w:rsidRDefault="00F86736" w:rsidP="00F86736">
      <w:pPr>
        <w:rPr>
          <w:rFonts w:eastAsia="Calibri"/>
          <w:sz w:val="28"/>
          <w:szCs w:val="28"/>
          <w:lang w:eastAsia="en-US"/>
        </w:rPr>
      </w:pPr>
      <w:r w:rsidRPr="00617948">
        <w:rPr>
          <w:rFonts w:eastAsia="Calibri"/>
          <w:sz w:val="28"/>
          <w:szCs w:val="28"/>
          <w:lang w:eastAsia="en-US"/>
        </w:rPr>
        <w:t>- знать химический состав клетки;</w:t>
      </w:r>
    </w:p>
    <w:p w:rsidR="00F86736" w:rsidRPr="00617948" w:rsidRDefault="00F86736" w:rsidP="00F86736">
      <w:pPr>
        <w:rPr>
          <w:rFonts w:eastAsia="Calibri"/>
          <w:sz w:val="28"/>
          <w:szCs w:val="28"/>
          <w:lang w:eastAsia="en-US"/>
        </w:rPr>
      </w:pPr>
      <w:r w:rsidRPr="00617948">
        <w:rPr>
          <w:rFonts w:eastAsia="Calibri"/>
          <w:sz w:val="28"/>
          <w:szCs w:val="28"/>
          <w:lang w:eastAsia="en-US"/>
        </w:rPr>
        <w:t>- рассмотреть многообразие веществ и их роль в клетке;</w:t>
      </w:r>
    </w:p>
    <w:p w:rsidR="00F86736" w:rsidRDefault="00F86736" w:rsidP="00F86736">
      <w:pPr>
        <w:rPr>
          <w:sz w:val="28"/>
          <w:szCs w:val="28"/>
        </w:rPr>
      </w:pPr>
      <w:r w:rsidRPr="00617948">
        <w:rPr>
          <w:rFonts w:eastAsia="Calibri"/>
          <w:sz w:val="28"/>
          <w:szCs w:val="28"/>
          <w:lang w:eastAsia="en-US"/>
        </w:rPr>
        <w:t xml:space="preserve">- уметь отличать органические вещества от неорганических. 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Данное  занятие</w:t>
      </w:r>
      <w:proofErr w:type="gramEnd"/>
      <w:r>
        <w:rPr>
          <w:sz w:val="28"/>
          <w:szCs w:val="28"/>
        </w:rPr>
        <w:t xml:space="preserve"> </w:t>
      </w:r>
      <w:r w:rsidRPr="00FF4565">
        <w:rPr>
          <w:sz w:val="28"/>
          <w:szCs w:val="28"/>
        </w:rPr>
        <w:t xml:space="preserve"> представлен</w:t>
      </w:r>
      <w:r>
        <w:rPr>
          <w:sz w:val="28"/>
          <w:szCs w:val="28"/>
        </w:rPr>
        <w:t>о</w:t>
      </w:r>
      <w:r w:rsidRPr="00FF4565">
        <w:rPr>
          <w:sz w:val="28"/>
          <w:szCs w:val="28"/>
        </w:rPr>
        <w:t xml:space="preserve"> по ходу изучения раздела «</w:t>
      </w:r>
      <w:r>
        <w:rPr>
          <w:sz w:val="28"/>
          <w:szCs w:val="28"/>
        </w:rPr>
        <w:t>Клеточное строение</w:t>
      </w:r>
      <w:r w:rsidRPr="00FF4565">
        <w:rPr>
          <w:sz w:val="28"/>
          <w:szCs w:val="28"/>
        </w:rPr>
        <w:t>». На</w:t>
      </w:r>
      <w:r>
        <w:rPr>
          <w:sz w:val="28"/>
          <w:szCs w:val="28"/>
        </w:rPr>
        <w:t xml:space="preserve"> занятии</w:t>
      </w:r>
      <w:r w:rsidRPr="00FF4565">
        <w:rPr>
          <w:sz w:val="28"/>
          <w:szCs w:val="28"/>
        </w:rPr>
        <w:t xml:space="preserve"> были учтены возрастные и психологические особенности учащихся. </w:t>
      </w:r>
      <w:r>
        <w:rPr>
          <w:sz w:val="28"/>
          <w:szCs w:val="28"/>
        </w:rPr>
        <w:br/>
        <w:t>На занятии</w:t>
      </w:r>
      <w:r w:rsidRPr="00FF4565">
        <w:rPr>
          <w:sz w:val="28"/>
          <w:szCs w:val="28"/>
        </w:rPr>
        <w:t xml:space="preserve"> ученики</w:t>
      </w:r>
      <w:r>
        <w:rPr>
          <w:sz w:val="28"/>
          <w:szCs w:val="28"/>
        </w:rPr>
        <w:t xml:space="preserve"> 3 класса</w:t>
      </w:r>
      <w:r w:rsidRPr="00FF4565">
        <w:rPr>
          <w:sz w:val="28"/>
          <w:szCs w:val="28"/>
        </w:rPr>
        <w:t xml:space="preserve"> были вовлечены в активную мыслительную и практическую деятельность исследовательского характера, детям надо было не только использовать уже имеющиеся знания, но и найти новый способ выполнения уже известного им действия.</w:t>
      </w:r>
      <w:r w:rsidRPr="00FF4565">
        <w:rPr>
          <w:rStyle w:val="apple-converted-space"/>
          <w:sz w:val="28"/>
          <w:szCs w:val="28"/>
        </w:rPr>
        <w:t> </w:t>
      </w:r>
    </w:p>
    <w:p w:rsidR="00F86736" w:rsidRPr="00392597" w:rsidRDefault="00F86736" w:rsidP="00F86736">
      <w:pPr>
        <w:rPr>
          <w:rFonts w:eastAsia="Calibri"/>
          <w:sz w:val="28"/>
          <w:szCs w:val="28"/>
          <w:lang w:eastAsia="en-US"/>
        </w:rPr>
      </w:pPr>
      <w:r w:rsidRPr="00FF4565">
        <w:rPr>
          <w:sz w:val="28"/>
          <w:szCs w:val="28"/>
        </w:rPr>
        <w:t> Учебная информация была привлекательна для детей. За счёт привлекательности содержания заданий и подачи учебного материала, повысились возможности учеников в достиж</w:t>
      </w:r>
      <w:r>
        <w:rPr>
          <w:sz w:val="28"/>
          <w:szCs w:val="28"/>
        </w:rPr>
        <w:t xml:space="preserve">ении поставленных </w:t>
      </w:r>
      <w:proofErr w:type="gramStart"/>
      <w:r>
        <w:rPr>
          <w:sz w:val="28"/>
          <w:szCs w:val="28"/>
        </w:rPr>
        <w:t xml:space="preserve">целей </w:t>
      </w:r>
      <w:r w:rsidRPr="00FF4565">
        <w:rPr>
          <w:sz w:val="28"/>
          <w:szCs w:val="28"/>
        </w:rPr>
        <w:t>.</w:t>
      </w:r>
      <w:proofErr w:type="gramEnd"/>
      <w:r w:rsidRPr="00FF4565">
        <w:rPr>
          <w:rStyle w:val="apple-converted-space"/>
          <w:sz w:val="28"/>
          <w:szCs w:val="28"/>
        </w:rPr>
        <w:t> </w:t>
      </w:r>
      <w:r w:rsidRPr="00FF4565">
        <w:rPr>
          <w:sz w:val="28"/>
          <w:szCs w:val="28"/>
        </w:rPr>
        <w:br/>
      </w:r>
      <w:r>
        <w:rPr>
          <w:sz w:val="28"/>
          <w:szCs w:val="28"/>
        </w:rPr>
        <w:t>Интенсивность занятия</w:t>
      </w:r>
      <w:r w:rsidRPr="00FF4565">
        <w:rPr>
          <w:sz w:val="28"/>
          <w:szCs w:val="28"/>
        </w:rPr>
        <w:t xml:space="preserve"> была оптимальной с учётом физических и психологических особенностей детей.</w:t>
      </w:r>
    </w:p>
    <w:p w:rsidR="00F86736" w:rsidRPr="00FF4565" w:rsidRDefault="00F86736" w:rsidP="00F86736">
      <w:pPr>
        <w:pStyle w:val="a3"/>
        <w:shd w:val="clear" w:color="auto" w:fill="FFFFFF"/>
        <w:spacing w:line="300" w:lineRule="atLeast"/>
        <w:jc w:val="center"/>
        <w:rPr>
          <w:rStyle w:val="a4"/>
          <w:sz w:val="28"/>
          <w:szCs w:val="28"/>
        </w:rPr>
      </w:pPr>
    </w:p>
    <w:p w:rsidR="00F86736" w:rsidRPr="002B2927" w:rsidRDefault="00F86736" w:rsidP="00F86736">
      <w:pPr>
        <w:pStyle w:val="a3"/>
        <w:shd w:val="clear" w:color="auto" w:fill="FFFFFF"/>
        <w:spacing w:line="300" w:lineRule="atLeast"/>
        <w:rPr>
          <w:color w:val="804640"/>
          <w:sz w:val="28"/>
          <w:szCs w:val="28"/>
        </w:rPr>
      </w:pPr>
      <w:bookmarkStart w:id="0" w:name="_GoBack"/>
      <w:r w:rsidRPr="003F184C">
        <w:rPr>
          <w:noProof/>
          <w:color w:val="804640"/>
          <w:sz w:val="28"/>
          <w:szCs w:val="28"/>
        </w:rPr>
        <w:lastRenderedPageBreak/>
        <w:drawing>
          <wp:inline distT="0" distB="0" distL="0" distR="0">
            <wp:extent cx="4924425" cy="5248275"/>
            <wp:effectExtent l="0" t="0" r="9525" b="9525"/>
            <wp:docPr id="16" name="Рисунок 16" descr="IMG-20221215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21215-WA00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5762625" cy="8410575"/>
            <wp:effectExtent l="0" t="0" r="9525" b="9525"/>
            <wp:docPr id="15" name="Рисунок 15" descr="IMG-20221215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21215-WA00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5943600" cy="7429500"/>
            <wp:effectExtent l="0" t="0" r="0" b="0"/>
            <wp:docPr id="14" name="Рисунок 14" descr="IMG-20221215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1215-WA00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6010275" cy="9906000"/>
            <wp:effectExtent l="0" t="0" r="9525" b="0"/>
            <wp:docPr id="13" name="Рисунок 13" descr="IMG-20221215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21215-WA00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5819775" cy="9906000"/>
            <wp:effectExtent l="0" t="0" r="9525" b="0"/>
            <wp:docPr id="12" name="Рисунок 12" descr="IMG-20221215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21215-WA00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7429500" cy="9906000"/>
            <wp:effectExtent l="0" t="0" r="0" b="0"/>
            <wp:docPr id="11" name="Рисунок 11" descr="IMG-20221215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21215-WA00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7429500" cy="9906000"/>
            <wp:effectExtent l="0" t="0" r="0" b="0"/>
            <wp:docPr id="10" name="Рисунок 10" descr="IMG-20221215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21215-WA00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7429500" cy="9906000"/>
            <wp:effectExtent l="0" t="0" r="0" b="0"/>
            <wp:docPr id="9" name="Рисунок 9" descr="IMG-20221215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21215-WA00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7429500" cy="9906000"/>
            <wp:effectExtent l="0" t="0" r="0" b="0"/>
            <wp:docPr id="8" name="Рисунок 8" descr="IMG-20221215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21215-WA00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7429500" cy="9906000"/>
            <wp:effectExtent l="0" t="0" r="0" b="0"/>
            <wp:docPr id="7" name="Рисунок 7" descr="IMG-20221215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21215-WA00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7429500" cy="9906000"/>
            <wp:effectExtent l="0" t="0" r="0" b="0"/>
            <wp:docPr id="6" name="Рисунок 6" descr="IMG-20221215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21215-WA00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7429500" cy="9906000"/>
            <wp:effectExtent l="0" t="0" r="0" b="0"/>
            <wp:docPr id="5" name="Рисунок 5" descr="IMG-20221215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21215-WA00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7429500" cy="9906000"/>
            <wp:effectExtent l="0" t="0" r="0" b="0"/>
            <wp:docPr id="4" name="Рисунок 4" descr="IMG-20221215-WA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21215-WA00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9906000" cy="7429500"/>
            <wp:effectExtent l="0" t="0" r="0" b="0"/>
            <wp:docPr id="3" name="Рисунок 3" descr="IMG-20221215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21215-WA00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7429500" cy="9906000"/>
            <wp:effectExtent l="0" t="0" r="0" b="0"/>
            <wp:docPr id="2" name="Рисунок 2" descr="IMG-20221215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21215-WA00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4C">
        <w:rPr>
          <w:noProof/>
          <w:color w:val="804640"/>
          <w:sz w:val="28"/>
          <w:szCs w:val="28"/>
        </w:rPr>
        <w:drawing>
          <wp:inline distT="0" distB="0" distL="0" distR="0">
            <wp:extent cx="7429500" cy="9906000"/>
            <wp:effectExtent l="0" t="0" r="0" b="0"/>
            <wp:docPr id="1" name="Рисунок 1" descr="IMG-20221215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21215-WA00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66" w:rsidRDefault="00733166"/>
    <w:sectPr w:rsidR="00733166" w:rsidSect="00D270E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09B"/>
    <w:rsid w:val="0017409B"/>
    <w:rsid w:val="00251D19"/>
    <w:rsid w:val="00733166"/>
    <w:rsid w:val="00F8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E6E794-3697-43F3-A409-D0304CB36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F8673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67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F86736"/>
    <w:pPr>
      <w:spacing w:before="100" w:beforeAutospacing="1" w:after="100" w:afterAutospacing="1"/>
    </w:pPr>
  </w:style>
  <w:style w:type="character" w:styleId="a4">
    <w:name w:val="Strong"/>
    <w:qFormat/>
    <w:rsid w:val="00F86736"/>
    <w:rPr>
      <w:b/>
      <w:bCs/>
    </w:rPr>
  </w:style>
  <w:style w:type="character" w:customStyle="1" w:styleId="apple-converted-space">
    <w:name w:val="apple-converted-space"/>
    <w:basedOn w:val="a0"/>
    <w:rsid w:val="00F86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2022-12-15T05:25:00Z</dcterms:created>
  <dcterms:modified xsi:type="dcterms:W3CDTF">2022-12-15T05:27:00Z</dcterms:modified>
</cp:coreProperties>
</file>